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3C48B" w14:textId="6794D1B8" w:rsidR="00085D22" w:rsidRPr="00085D22" w:rsidRDefault="00085D22" w:rsidP="00085D22">
      <w:pPr>
        <w:shd w:val="clear" w:color="auto" w:fill="FFFFFF"/>
        <w:tabs>
          <w:tab w:val="num" w:pos="720"/>
        </w:tabs>
        <w:spacing w:before="100" w:beforeAutospacing="1" w:after="100" w:afterAutospacing="1" w:line="240" w:lineRule="auto"/>
        <w:rPr>
          <w:rFonts w:ascii="Arial" w:hAnsi="Arial" w:cs="Arial"/>
          <w:sz w:val="36"/>
          <w:szCs w:val="36"/>
        </w:rPr>
      </w:pPr>
      <w:r w:rsidRPr="00085D22">
        <w:rPr>
          <w:rFonts w:ascii="Arial" w:hAnsi="Arial" w:cs="Arial"/>
          <w:sz w:val="36"/>
          <w:szCs w:val="36"/>
        </w:rPr>
        <w:t>Charging Spruce Pine Batch in Wet Dog Glass Furnaces</w:t>
      </w:r>
    </w:p>
    <w:p w14:paraId="784E1D65" w14:textId="772034FE" w:rsidR="00085D22" w:rsidRPr="00085D22" w:rsidRDefault="00085D22" w:rsidP="00085D22">
      <w:pPr>
        <w:shd w:val="clear" w:color="auto" w:fill="FFFFFF"/>
        <w:tabs>
          <w:tab w:val="num" w:pos="720"/>
        </w:tabs>
        <w:spacing w:before="100" w:beforeAutospacing="1" w:after="100" w:afterAutospacing="1" w:line="240" w:lineRule="auto"/>
        <w:rPr>
          <w:rFonts w:ascii="Arial" w:hAnsi="Arial" w:cs="Arial"/>
          <w:sz w:val="24"/>
          <w:szCs w:val="24"/>
        </w:rPr>
      </w:pPr>
      <w:r w:rsidRPr="00085D22">
        <w:rPr>
          <w:rFonts w:ascii="Arial" w:hAnsi="Arial" w:cs="Arial"/>
          <w:sz w:val="24"/>
          <w:szCs w:val="24"/>
        </w:rPr>
        <w:t>The process:</w:t>
      </w:r>
    </w:p>
    <w:p w14:paraId="477896D3" w14:textId="77777777" w:rsidR="00085D22" w:rsidRPr="00085D22" w:rsidRDefault="00085D22" w:rsidP="00085D22">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Ramp the furnace up to 2,400F and let it sit for an hour before the first charge.  </w:t>
      </w:r>
    </w:p>
    <w:p w14:paraId="783EF511" w14:textId="54360003" w:rsidR="00085D22" w:rsidRPr="00085D22" w:rsidRDefault="00085D22" w:rsidP="00085D22">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 xml:space="preserve">Charge 35-50 </w:t>
      </w:r>
      <w:proofErr w:type="spellStart"/>
      <w:r w:rsidRPr="00085D22">
        <w:rPr>
          <w:rFonts w:ascii="Arial" w:eastAsia="Times New Roman" w:hAnsi="Arial" w:cs="Arial"/>
          <w:color w:val="222222"/>
          <w:sz w:val="24"/>
          <w:szCs w:val="24"/>
        </w:rPr>
        <w:t>lbs</w:t>
      </w:r>
      <w:proofErr w:type="spellEnd"/>
      <w:r w:rsidRPr="00085D22">
        <w:rPr>
          <w:rFonts w:ascii="Arial" w:eastAsia="Times New Roman" w:hAnsi="Arial" w:cs="Arial"/>
          <w:color w:val="222222"/>
          <w:sz w:val="24"/>
          <w:szCs w:val="24"/>
        </w:rPr>
        <w:t xml:space="preserve"> batch per charge.  35</w:t>
      </w:r>
      <w:r>
        <w:rPr>
          <w:rFonts w:ascii="Arial" w:eastAsia="Times New Roman" w:hAnsi="Arial" w:cs="Arial"/>
          <w:color w:val="222222"/>
          <w:sz w:val="24"/>
          <w:szCs w:val="24"/>
        </w:rPr>
        <w:t>lbs</w:t>
      </w:r>
      <w:r w:rsidRPr="00085D22">
        <w:rPr>
          <w:rFonts w:ascii="Arial" w:eastAsia="Times New Roman" w:hAnsi="Arial" w:cs="Arial"/>
          <w:color w:val="222222"/>
          <w:sz w:val="24"/>
          <w:szCs w:val="24"/>
        </w:rPr>
        <w:t xml:space="preserve"> if not preheated, 50</w:t>
      </w:r>
      <w:r>
        <w:rPr>
          <w:rFonts w:ascii="Arial" w:eastAsia="Times New Roman" w:hAnsi="Arial" w:cs="Arial"/>
          <w:color w:val="222222"/>
          <w:sz w:val="24"/>
          <w:szCs w:val="24"/>
        </w:rPr>
        <w:t>lbs</w:t>
      </w:r>
      <w:r w:rsidRPr="00085D22">
        <w:rPr>
          <w:rFonts w:ascii="Arial" w:eastAsia="Times New Roman" w:hAnsi="Arial" w:cs="Arial"/>
          <w:color w:val="222222"/>
          <w:sz w:val="24"/>
          <w:szCs w:val="24"/>
        </w:rPr>
        <w:t xml:space="preserve"> if preheated.  (It can be preheated in an annealing oven to annealing temp.)</w:t>
      </w:r>
    </w:p>
    <w:p w14:paraId="224C73E8" w14:textId="77777777" w:rsidR="00085D22" w:rsidRPr="00085D22" w:rsidRDefault="00085D22" w:rsidP="00085D22">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Wait until there are no cold spots and the surface is flat before charging again.  This takes about 45 minutes if preheated, or 1:15 if not preheated.</w:t>
      </w:r>
    </w:p>
    <w:p w14:paraId="6A073FF4" w14:textId="77777777" w:rsidR="00085D22" w:rsidRPr="00085D22" w:rsidRDefault="00085D22" w:rsidP="00085D22">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 xml:space="preserve">After last charge, soak for 7-8 hours at 2,400F, at which point you should have pinhead sized seeds 1/4" apart.  If they are larger or closer together, wait another 1/2 </w:t>
      </w:r>
      <w:proofErr w:type="spellStart"/>
      <w:r w:rsidRPr="00085D22">
        <w:rPr>
          <w:rFonts w:ascii="Arial" w:eastAsia="Times New Roman" w:hAnsi="Arial" w:cs="Arial"/>
          <w:color w:val="222222"/>
          <w:sz w:val="24"/>
          <w:szCs w:val="24"/>
        </w:rPr>
        <w:t>hr</w:t>
      </w:r>
      <w:proofErr w:type="spellEnd"/>
      <w:r w:rsidRPr="00085D22">
        <w:rPr>
          <w:rFonts w:ascii="Arial" w:eastAsia="Times New Roman" w:hAnsi="Arial" w:cs="Arial"/>
          <w:color w:val="222222"/>
          <w:sz w:val="24"/>
          <w:szCs w:val="24"/>
        </w:rPr>
        <w:t xml:space="preserve"> and take a sample to see if it's ready.  </w:t>
      </w:r>
    </w:p>
    <w:p w14:paraId="332D6815" w14:textId="77777777" w:rsidR="00085D22" w:rsidRPr="00085D22" w:rsidRDefault="00085D22" w:rsidP="00085D22">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Turn down to 1,950F-2,000F and let sit there until you come in the next day to sample it. Once you can see that the seeds are gone, ramp up to working temp and use the glass.</w:t>
      </w:r>
    </w:p>
    <w:p w14:paraId="6FFEAB71"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An ideal profile is:</w:t>
      </w:r>
    </w:p>
    <w:p w14:paraId="180408A3"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p>
    <w:p w14:paraId="6DCC0EFB"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Step 1: 2,100F in 1 second</w:t>
      </w:r>
    </w:p>
    <w:p w14:paraId="4867B51C"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Step 2: 2,400F in 15 minutes</w:t>
      </w:r>
    </w:p>
    <w:p w14:paraId="4D9BCBD0"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Step 3: Soak 8 hours</w:t>
      </w:r>
    </w:p>
    <w:p w14:paraId="6CE6BFD4"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Step 4: 1,950F 1 second</w:t>
      </w:r>
    </w:p>
    <w:p w14:paraId="6B5A1CFA"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Step 5: End, Hold</w:t>
      </w:r>
    </w:p>
    <w:p w14:paraId="7B16917C"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p>
    <w:p w14:paraId="2BD84D31" w14:textId="107CD465" w:rsidR="00085D22" w:rsidRPr="00085D22" w:rsidRDefault="00085D22" w:rsidP="00085D22">
      <w:pPr>
        <w:shd w:val="clear" w:color="auto" w:fill="FFFFFF"/>
        <w:spacing w:after="0"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To use this profile</w:t>
      </w:r>
      <w:r>
        <w:rPr>
          <w:rFonts w:ascii="Arial" w:eastAsia="Times New Roman" w:hAnsi="Arial" w:cs="Arial"/>
          <w:color w:val="222222"/>
          <w:sz w:val="24"/>
          <w:szCs w:val="24"/>
        </w:rPr>
        <w:t xml:space="preserve"> in a Watlow PM controller</w:t>
      </w:r>
      <w:r w:rsidRPr="00085D22">
        <w:rPr>
          <w:rFonts w:ascii="Arial" w:eastAsia="Times New Roman" w:hAnsi="Arial" w:cs="Arial"/>
          <w:color w:val="222222"/>
          <w:sz w:val="24"/>
          <w:szCs w:val="24"/>
        </w:rPr>
        <w:t>:</w:t>
      </w:r>
    </w:p>
    <w:p w14:paraId="2416101E" w14:textId="77777777" w:rsidR="00085D22" w:rsidRPr="00085D22" w:rsidRDefault="00085D22" w:rsidP="00085D22">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Press the EZ1 key to send the furnace up and each time before you charge.  </w:t>
      </w:r>
    </w:p>
    <w:p w14:paraId="7D751507" w14:textId="77777777" w:rsidR="00085D22" w:rsidRPr="00085D22" w:rsidRDefault="00085D22" w:rsidP="00085D22">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The first time you press it, it will go to 2,100F in one second, then immediately go to 2,400F over 15 minutes and soak until you are ready to charge, up to 8 hours.  </w:t>
      </w:r>
    </w:p>
    <w:p w14:paraId="0FB4AE59" w14:textId="77777777" w:rsidR="00085D22" w:rsidRPr="00085D22" w:rsidRDefault="00085D22" w:rsidP="00085D22">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The second time you charge, you will press EZ1 to turn the profile off, then press it again to run it again.  It will drop temp to 2,100F and slowly ramp back up to 2,400F.  This slow ramp allows the batch to skin over before the burner kicks in to high fire again, and this keeps dust down.</w:t>
      </w:r>
    </w:p>
    <w:p w14:paraId="2191491A" w14:textId="77777777" w:rsidR="00085D22" w:rsidRPr="00085D22" w:rsidRDefault="00085D22" w:rsidP="00085D22">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Continue doing this, and after your last charge, simply walk away.  The profile will soak 8 hours at 2,400F, then go down to squeeze and hold there in</w:t>
      </w:r>
      <w:bookmarkStart w:id="0" w:name="_GoBack"/>
      <w:bookmarkEnd w:id="0"/>
      <w:r w:rsidRPr="00085D22">
        <w:rPr>
          <w:rFonts w:ascii="Arial" w:eastAsia="Times New Roman" w:hAnsi="Arial" w:cs="Arial"/>
          <w:color w:val="222222"/>
          <w:sz w:val="24"/>
          <w:szCs w:val="24"/>
        </w:rPr>
        <w:t>definitely.</w:t>
      </w:r>
    </w:p>
    <w:p w14:paraId="5DAE29D5"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To create the profile:</w:t>
      </w:r>
    </w:p>
    <w:p w14:paraId="7D87C3D7"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hyperlink r:id="rId5" w:history="1">
        <w:r w:rsidRPr="00085D22">
          <w:rPr>
            <w:rFonts w:ascii="Arial" w:eastAsia="Times New Roman" w:hAnsi="Arial" w:cs="Arial"/>
            <w:color w:val="1155CC"/>
            <w:sz w:val="24"/>
            <w:szCs w:val="24"/>
            <w:u w:val="single"/>
          </w:rPr>
          <w:t>https://www.dropbox.com/s/ivgjmyagi011ne8/Profile%20Setup.MOV?dl=0</w:t>
        </w:r>
      </w:hyperlink>
    </w:p>
    <w:p w14:paraId="5C710BC9"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p>
    <w:p w14:paraId="77DE0172"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To start/stop the profile by using the EZ1 button, set up your EZ1 function by following the instructions in this video.</w:t>
      </w:r>
    </w:p>
    <w:p w14:paraId="1AEA740B"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hyperlink r:id="rId6" w:history="1">
        <w:r w:rsidRPr="00085D22">
          <w:rPr>
            <w:rFonts w:ascii="Arial" w:eastAsia="Times New Roman" w:hAnsi="Arial" w:cs="Arial"/>
            <w:color w:val="1155CC"/>
            <w:sz w:val="24"/>
            <w:szCs w:val="24"/>
            <w:u w:val="single"/>
          </w:rPr>
          <w:t>https://www.dropbox.com/s/ckyidvdxhomzeqj/Function%20Menu.MOV?dl=0</w:t>
        </w:r>
      </w:hyperlink>
    </w:p>
    <w:p w14:paraId="2F7286C4"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p>
    <w:p w14:paraId="57A8CC97"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r w:rsidRPr="00085D22">
        <w:rPr>
          <w:rFonts w:ascii="Arial" w:eastAsia="Times New Roman" w:hAnsi="Arial" w:cs="Arial"/>
          <w:color w:val="222222"/>
          <w:sz w:val="24"/>
          <w:szCs w:val="24"/>
        </w:rPr>
        <w:t>This link should take you to our manual that discusses glass melting on pages 37 and 38.</w:t>
      </w:r>
    </w:p>
    <w:p w14:paraId="01BDB053" w14:textId="77777777" w:rsidR="00085D22" w:rsidRPr="00085D22" w:rsidRDefault="00085D22" w:rsidP="00085D22">
      <w:pPr>
        <w:shd w:val="clear" w:color="auto" w:fill="FFFFFF"/>
        <w:spacing w:after="0" w:line="240" w:lineRule="auto"/>
        <w:rPr>
          <w:rFonts w:ascii="Arial" w:eastAsia="Times New Roman" w:hAnsi="Arial" w:cs="Arial"/>
          <w:color w:val="222222"/>
          <w:sz w:val="24"/>
          <w:szCs w:val="24"/>
        </w:rPr>
      </w:pPr>
      <w:hyperlink r:id="rId7" w:anchor="page=43" w:history="1">
        <w:r w:rsidRPr="00085D22">
          <w:rPr>
            <w:rFonts w:ascii="Arial" w:eastAsia="Times New Roman" w:hAnsi="Arial" w:cs="Arial"/>
            <w:color w:val="1155CC"/>
            <w:sz w:val="24"/>
            <w:szCs w:val="24"/>
            <w:u w:val="single"/>
          </w:rPr>
          <w:t>https://www.dropbox.com/s/ckyidvdxhomzeqj/Function%20Menu.MOV?dl=0</w:t>
        </w:r>
      </w:hyperlink>
    </w:p>
    <w:p w14:paraId="6522101B" w14:textId="77777777" w:rsidR="00A419E0" w:rsidRDefault="00A419E0"/>
    <w:sectPr w:rsidR="00A419E0" w:rsidSect="00085D22">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62161"/>
    <w:multiLevelType w:val="multilevel"/>
    <w:tmpl w:val="5DD0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C5235D"/>
    <w:multiLevelType w:val="multilevel"/>
    <w:tmpl w:val="C036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22"/>
    <w:rsid w:val="00085D22"/>
    <w:rsid w:val="00A4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94E4"/>
  <w15:chartTrackingRefBased/>
  <w15:docId w15:val="{24494594-5765-4741-AD53-8314C527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5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72497">
      <w:bodyDiv w:val="1"/>
      <w:marLeft w:val="0"/>
      <w:marRight w:val="0"/>
      <w:marTop w:val="0"/>
      <w:marBottom w:val="0"/>
      <w:divBdr>
        <w:top w:val="none" w:sz="0" w:space="0" w:color="auto"/>
        <w:left w:val="none" w:sz="0" w:space="0" w:color="auto"/>
        <w:bottom w:val="none" w:sz="0" w:space="0" w:color="auto"/>
        <w:right w:val="none" w:sz="0" w:space="0" w:color="auto"/>
      </w:divBdr>
      <w:divsChild>
        <w:div w:id="108016977">
          <w:marLeft w:val="0"/>
          <w:marRight w:val="0"/>
          <w:marTop w:val="0"/>
          <w:marBottom w:val="0"/>
          <w:divBdr>
            <w:top w:val="none" w:sz="0" w:space="0" w:color="auto"/>
            <w:left w:val="none" w:sz="0" w:space="0" w:color="auto"/>
            <w:bottom w:val="none" w:sz="0" w:space="0" w:color="auto"/>
            <w:right w:val="none" w:sz="0" w:space="0" w:color="auto"/>
          </w:divBdr>
        </w:div>
        <w:div w:id="98912780">
          <w:marLeft w:val="0"/>
          <w:marRight w:val="0"/>
          <w:marTop w:val="0"/>
          <w:marBottom w:val="0"/>
          <w:divBdr>
            <w:top w:val="none" w:sz="0" w:space="0" w:color="auto"/>
            <w:left w:val="none" w:sz="0" w:space="0" w:color="auto"/>
            <w:bottom w:val="none" w:sz="0" w:space="0" w:color="auto"/>
            <w:right w:val="none" w:sz="0" w:space="0" w:color="auto"/>
          </w:divBdr>
        </w:div>
        <w:div w:id="1055549353">
          <w:marLeft w:val="0"/>
          <w:marRight w:val="0"/>
          <w:marTop w:val="0"/>
          <w:marBottom w:val="0"/>
          <w:divBdr>
            <w:top w:val="none" w:sz="0" w:space="0" w:color="auto"/>
            <w:left w:val="none" w:sz="0" w:space="0" w:color="auto"/>
            <w:bottom w:val="none" w:sz="0" w:space="0" w:color="auto"/>
            <w:right w:val="none" w:sz="0" w:space="0" w:color="auto"/>
          </w:divBdr>
        </w:div>
        <w:div w:id="1629775049">
          <w:marLeft w:val="0"/>
          <w:marRight w:val="0"/>
          <w:marTop w:val="0"/>
          <w:marBottom w:val="0"/>
          <w:divBdr>
            <w:top w:val="none" w:sz="0" w:space="0" w:color="auto"/>
            <w:left w:val="none" w:sz="0" w:space="0" w:color="auto"/>
            <w:bottom w:val="none" w:sz="0" w:space="0" w:color="auto"/>
            <w:right w:val="none" w:sz="0" w:space="0" w:color="auto"/>
          </w:divBdr>
        </w:div>
        <w:div w:id="633680609">
          <w:marLeft w:val="0"/>
          <w:marRight w:val="0"/>
          <w:marTop w:val="0"/>
          <w:marBottom w:val="0"/>
          <w:divBdr>
            <w:top w:val="none" w:sz="0" w:space="0" w:color="auto"/>
            <w:left w:val="none" w:sz="0" w:space="0" w:color="auto"/>
            <w:bottom w:val="none" w:sz="0" w:space="0" w:color="auto"/>
            <w:right w:val="none" w:sz="0" w:space="0" w:color="auto"/>
          </w:divBdr>
        </w:div>
        <w:div w:id="108820738">
          <w:marLeft w:val="0"/>
          <w:marRight w:val="0"/>
          <w:marTop w:val="0"/>
          <w:marBottom w:val="0"/>
          <w:divBdr>
            <w:top w:val="none" w:sz="0" w:space="0" w:color="auto"/>
            <w:left w:val="none" w:sz="0" w:space="0" w:color="auto"/>
            <w:bottom w:val="none" w:sz="0" w:space="0" w:color="auto"/>
            <w:right w:val="none" w:sz="0" w:space="0" w:color="auto"/>
          </w:divBdr>
        </w:div>
        <w:div w:id="1544754479">
          <w:marLeft w:val="0"/>
          <w:marRight w:val="0"/>
          <w:marTop w:val="0"/>
          <w:marBottom w:val="0"/>
          <w:divBdr>
            <w:top w:val="none" w:sz="0" w:space="0" w:color="auto"/>
            <w:left w:val="none" w:sz="0" w:space="0" w:color="auto"/>
            <w:bottom w:val="none" w:sz="0" w:space="0" w:color="auto"/>
            <w:right w:val="none" w:sz="0" w:space="0" w:color="auto"/>
          </w:divBdr>
        </w:div>
        <w:div w:id="1288122001">
          <w:marLeft w:val="0"/>
          <w:marRight w:val="0"/>
          <w:marTop w:val="0"/>
          <w:marBottom w:val="0"/>
          <w:divBdr>
            <w:top w:val="none" w:sz="0" w:space="0" w:color="auto"/>
            <w:left w:val="none" w:sz="0" w:space="0" w:color="auto"/>
            <w:bottom w:val="none" w:sz="0" w:space="0" w:color="auto"/>
            <w:right w:val="none" w:sz="0" w:space="0" w:color="auto"/>
          </w:divBdr>
        </w:div>
        <w:div w:id="66730551">
          <w:marLeft w:val="0"/>
          <w:marRight w:val="0"/>
          <w:marTop w:val="0"/>
          <w:marBottom w:val="0"/>
          <w:divBdr>
            <w:top w:val="none" w:sz="0" w:space="0" w:color="auto"/>
            <w:left w:val="none" w:sz="0" w:space="0" w:color="auto"/>
            <w:bottom w:val="none" w:sz="0" w:space="0" w:color="auto"/>
            <w:right w:val="none" w:sz="0" w:space="0" w:color="auto"/>
          </w:divBdr>
        </w:div>
        <w:div w:id="1147863391">
          <w:marLeft w:val="0"/>
          <w:marRight w:val="0"/>
          <w:marTop w:val="0"/>
          <w:marBottom w:val="0"/>
          <w:divBdr>
            <w:top w:val="none" w:sz="0" w:space="0" w:color="auto"/>
            <w:left w:val="none" w:sz="0" w:space="0" w:color="auto"/>
            <w:bottom w:val="none" w:sz="0" w:space="0" w:color="auto"/>
            <w:right w:val="none" w:sz="0" w:space="0" w:color="auto"/>
          </w:divBdr>
        </w:div>
        <w:div w:id="502284397">
          <w:marLeft w:val="0"/>
          <w:marRight w:val="0"/>
          <w:marTop w:val="0"/>
          <w:marBottom w:val="0"/>
          <w:divBdr>
            <w:top w:val="none" w:sz="0" w:space="0" w:color="auto"/>
            <w:left w:val="none" w:sz="0" w:space="0" w:color="auto"/>
            <w:bottom w:val="none" w:sz="0" w:space="0" w:color="auto"/>
            <w:right w:val="none" w:sz="0" w:space="0" w:color="auto"/>
          </w:divBdr>
        </w:div>
        <w:div w:id="754787903">
          <w:marLeft w:val="0"/>
          <w:marRight w:val="0"/>
          <w:marTop w:val="0"/>
          <w:marBottom w:val="0"/>
          <w:divBdr>
            <w:top w:val="none" w:sz="0" w:space="0" w:color="auto"/>
            <w:left w:val="none" w:sz="0" w:space="0" w:color="auto"/>
            <w:bottom w:val="none" w:sz="0" w:space="0" w:color="auto"/>
            <w:right w:val="none" w:sz="0" w:space="0" w:color="auto"/>
          </w:divBdr>
        </w:div>
        <w:div w:id="1673337662">
          <w:marLeft w:val="0"/>
          <w:marRight w:val="0"/>
          <w:marTop w:val="0"/>
          <w:marBottom w:val="0"/>
          <w:divBdr>
            <w:top w:val="none" w:sz="0" w:space="0" w:color="auto"/>
            <w:left w:val="none" w:sz="0" w:space="0" w:color="auto"/>
            <w:bottom w:val="none" w:sz="0" w:space="0" w:color="auto"/>
            <w:right w:val="none" w:sz="0" w:space="0" w:color="auto"/>
          </w:divBdr>
        </w:div>
        <w:div w:id="648559428">
          <w:marLeft w:val="0"/>
          <w:marRight w:val="0"/>
          <w:marTop w:val="0"/>
          <w:marBottom w:val="0"/>
          <w:divBdr>
            <w:top w:val="none" w:sz="0" w:space="0" w:color="auto"/>
            <w:left w:val="none" w:sz="0" w:space="0" w:color="auto"/>
            <w:bottom w:val="none" w:sz="0" w:space="0" w:color="auto"/>
            <w:right w:val="none" w:sz="0" w:space="0" w:color="auto"/>
          </w:divBdr>
        </w:div>
        <w:div w:id="1250315361">
          <w:marLeft w:val="0"/>
          <w:marRight w:val="0"/>
          <w:marTop w:val="0"/>
          <w:marBottom w:val="0"/>
          <w:divBdr>
            <w:top w:val="none" w:sz="0" w:space="0" w:color="auto"/>
            <w:left w:val="none" w:sz="0" w:space="0" w:color="auto"/>
            <w:bottom w:val="none" w:sz="0" w:space="0" w:color="auto"/>
            <w:right w:val="none" w:sz="0" w:space="0" w:color="auto"/>
          </w:divBdr>
        </w:div>
        <w:div w:id="841168102">
          <w:marLeft w:val="0"/>
          <w:marRight w:val="0"/>
          <w:marTop w:val="0"/>
          <w:marBottom w:val="0"/>
          <w:divBdr>
            <w:top w:val="none" w:sz="0" w:space="0" w:color="auto"/>
            <w:left w:val="none" w:sz="0" w:space="0" w:color="auto"/>
            <w:bottom w:val="none" w:sz="0" w:space="0" w:color="auto"/>
            <w:right w:val="none" w:sz="0" w:space="0" w:color="auto"/>
          </w:divBdr>
        </w:div>
        <w:div w:id="1946956561">
          <w:marLeft w:val="0"/>
          <w:marRight w:val="0"/>
          <w:marTop w:val="0"/>
          <w:marBottom w:val="0"/>
          <w:divBdr>
            <w:top w:val="none" w:sz="0" w:space="0" w:color="auto"/>
            <w:left w:val="none" w:sz="0" w:space="0" w:color="auto"/>
            <w:bottom w:val="none" w:sz="0" w:space="0" w:color="auto"/>
            <w:right w:val="none" w:sz="0" w:space="0" w:color="auto"/>
          </w:divBdr>
        </w:div>
        <w:div w:id="100436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zzprjxat2iwhzm4/WDG%20Equipment%20Manual.pdf?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ckyidvdxhomzeqj/Function%20Menu.MOV?dl=0" TargetMode="External"/><Relationship Id="rId5" Type="http://schemas.openxmlformats.org/officeDocument/2006/relationships/hyperlink" Target="https://www.dropbox.com/s/ivgjmyagi011ne8/Profile%20Setup.MOV?dl=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Bernard</dc:creator>
  <cp:keywords/>
  <dc:description/>
  <cp:lastModifiedBy>Eddie Bernard</cp:lastModifiedBy>
  <cp:revision>1</cp:revision>
  <dcterms:created xsi:type="dcterms:W3CDTF">2018-11-29T22:04:00Z</dcterms:created>
  <dcterms:modified xsi:type="dcterms:W3CDTF">2018-11-29T22:11:00Z</dcterms:modified>
</cp:coreProperties>
</file>